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7F3A5" w14:textId="77777777" w:rsidR="0053489D" w:rsidRDefault="0053489D" w:rsidP="0053489D">
      <w:pPr>
        <w:shd w:val="clear" w:color="auto" w:fill="FFFFFF"/>
        <w:spacing w:after="0" w:line="360" w:lineRule="auto"/>
        <w:jc w:val="center"/>
        <w:rPr>
          <w:rFonts w:ascii="Arial" w:eastAsia="Times New Roman" w:hAnsi="Arial" w:cs="Arial"/>
          <w:b/>
          <w:bCs/>
          <w:color w:val="333333"/>
          <w:lang w:eastAsia="tr-TR"/>
        </w:rPr>
      </w:pPr>
      <w:r>
        <w:rPr>
          <w:noProof/>
          <w:lang w:eastAsia="zh-CN" w:bidi="ug-CN"/>
        </w:rPr>
        <w:drawing>
          <wp:anchor distT="0" distB="0" distL="114300" distR="114300" simplePos="0" relativeHeight="251659264" behindDoc="0" locked="0" layoutInCell="1" allowOverlap="1" wp14:anchorId="07BE5502" wp14:editId="2BCFF463">
            <wp:simplePos x="0" y="0"/>
            <wp:positionH relativeFrom="column">
              <wp:posOffset>-188595</wp:posOffset>
            </wp:positionH>
            <wp:positionV relativeFrom="paragraph">
              <wp:posOffset>-436245</wp:posOffset>
            </wp:positionV>
            <wp:extent cx="742950" cy="742950"/>
            <wp:effectExtent l="0" t="0" r="0" b="0"/>
            <wp:wrapNone/>
            <wp:docPr id="2" name="Resim 2"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Ä°lgili resi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FAF05C" w14:textId="77777777" w:rsidR="0053489D" w:rsidRPr="008903B2" w:rsidRDefault="0053489D" w:rsidP="0053489D">
      <w:pPr>
        <w:shd w:val="clear" w:color="auto" w:fill="FFFFFF"/>
        <w:spacing w:after="0" w:line="360" w:lineRule="auto"/>
        <w:jc w:val="center"/>
        <w:rPr>
          <w:rFonts w:ascii="Arial" w:eastAsia="Times New Roman" w:hAnsi="Arial" w:cs="Arial"/>
          <w:b/>
          <w:bCs/>
          <w:sz w:val="24"/>
          <w:lang w:eastAsia="tr-TR"/>
        </w:rPr>
      </w:pPr>
      <w:r w:rsidRPr="008903B2">
        <w:rPr>
          <w:rFonts w:ascii="Arial" w:eastAsia="Times New Roman" w:hAnsi="Arial" w:cs="Arial"/>
          <w:b/>
          <w:bCs/>
          <w:sz w:val="24"/>
          <w:lang w:eastAsia="tr-TR"/>
        </w:rPr>
        <w:t>T.C.</w:t>
      </w:r>
    </w:p>
    <w:p w14:paraId="48E3D728" w14:textId="77777777" w:rsidR="0053489D" w:rsidRPr="008903B2" w:rsidRDefault="0053489D" w:rsidP="0053489D">
      <w:pPr>
        <w:shd w:val="clear" w:color="auto" w:fill="FFFFFF"/>
        <w:spacing w:after="0" w:line="360" w:lineRule="auto"/>
        <w:jc w:val="center"/>
        <w:rPr>
          <w:rFonts w:ascii="Arial" w:eastAsia="Times New Roman" w:hAnsi="Arial" w:cs="Arial"/>
          <w:b/>
          <w:bCs/>
          <w:sz w:val="24"/>
          <w:lang w:eastAsia="tr-TR"/>
        </w:rPr>
      </w:pPr>
      <w:r w:rsidRPr="008903B2">
        <w:rPr>
          <w:rFonts w:ascii="Arial" w:eastAsia="Times New Roman" w:hAnsi="Arial" w:cs="Arial"/>
          <w:b/>
          <w:bCs/>
          <w:sz w:val="24"/>
          <w:lang w:eastAsia="tr-TR"/>
        </w:rPr>
        <w:t xml:space="preserve">SELÇUK ÜNİVERSİTESİ ECZACILIK FAKÜLTESİ </w:t>
      </w:r>
    </w:p>
    <w:p w14:paraId="67C1FC49" w14:textId="2FBADF76" w:rsidR="0053489D" w:rsidRPr="000776A2" w:rsidRDefault="00421A59" w:rsidP="0053489D">
      <w:pPr>
        <w:jc w:val="center"/>
        <w:rPr>
          <w:rFonts w:ascii="Arial" w:eastAsia="Times New Roman" w:hAnsi="Arial" w:cs="Arial"/>
          <w:b/>
          <w:bCs/>
          <w:sz w:val="24"/>
          <w:lang w:eastAsia="tr-TR"/>
        </w:rPr>
      </w:pPr>
      <w:r w:rsidRPr="000776A2">
        <w:rPr>
          <w:rFonts w:ascii="Arial" w:hAnsi="Arial" w:cs="Arial"/>
          <w:b/>
          <w:sz w:val="24"/>
        </w:rPr>
        <w:t>İL SAĞLIK MÜDÜRLÜĞÜ</w:t>
      </w:r>
      <w:r w:rsidR="0053489D" w:rsidRPr="000776A2">
        <w:rPr>
          <w:rFonts w:ascii="Arial" w:hAnsi="Arial" w:cs="Arial"/>
          <w:b/>
          <w:sz w:val="24"/>
        </w:rPr>
        <w:t xml:space="preserve"> STAJI</w:t>
      </w:r>
      <w:r w:rsidR="0053489D" w:rsidRPr="000776A2">
        <w:rPr>
          <w:rFonts w:ascii="Arial" w:eastAsia="Times New Roman" w:hAnsi="Arial" w:cs="Arial"/>
          <w:b/>
          <w:bCs/>
          <w:sz w:val="24"/>
          <w:lang w:eastAsia="tr-TR"/>
        </w:rPr>
        <w:t xml:space="preserve"> ÖĞRENİM HEDEFLERİ</w:t>
      </w:r>
    </w:p>
    <w:p w14:paraId="17F865CC" w14:textId="77777777" w:rsidR="0053489D" w:rsidRPr="000776A2" w:rsidRDefault="0053489D" w:rsidP="0053489D">
      <w:pPr>
        <w:rPr>
          <w:b/>
        </w:rPr>
      </w:pPr>
    </w:p>
    <w:p w14:paraId="2F65FE74" w14:textId="41B68FD8" w:rsidR="0053489D" w:rsidRPr="000776A2" w:rsidRDefault="00421A59" w:rsidP="0053489D">
      <w:pPr>
        <w:spacing w:line="360" w:lineRule="auto"/>
        <w:jc w:val="both"/>
        <w:rPr>
          <w:b/>
        </w:rPr>
      </w:pPr>
      <w:r w:rsidRPr="000776A2">
        <w:rPr>
          <w:b/>
        </w:rPr>
        <w:t>İl Sağlık Müdürlüğü</w:t>
      </w:r>
      <w:r w:rsidR="0053489D" w:rsidRPr="000776A2">
        <w:rPr>
          <w:b/>
        </w:rPr>
        <w:t xml:space="preserve"> </w:t>
      </w:r>
      <w:r w:rsidR="00E33385" w:rsidRPr="000776A2">
        <w:rPr>
          <w:b/>
        </w:rPr>
        <w:t>Stajı-</w:t>
      </w:r>
      <w:r w:rsidR="0053489D" w:rsidRPr="000776A2">
        <w:rPr>
          <w:b/>
        </w:rPr>
        <w:t xml:space="preserve"> Öğrenme Hedefleri</w:t>
      </w:r>
    </w:p>
    <w:p w14:paraId="3E870EB8" w14:textId="4DEDDA91" w:rsidR="0053489D" w:rsidRPr="000776A2" w:rsidRDefault="00626725" w:rsidP="0053489D">
      <w:pPr>
        <w:spacing w:line="360" w:lineRule="auto"/>
        <w:jc w:val="both"/>
      </w:pPr>
      <w:r w:rsidRPr="000776A2">
        <w:t>1</w:t>
      </w:r>
      <w:r w:rsidR="0053489D" w:rsidRPr="000776A2">
        <w:t xml:space="preserve">. Staj yapılmakta olan </w:t>
      </w:r>
      <w:r w:rsidRPr="000776A2">
        <w:t>İl Sağlık Müdürlüğü</w:t>
      </w:r>
      <w:r w:rsidR="0053489D" w:rsidRPr="000776A2">
        <w:t xml:space="preserve"> ile ilgili temel bilgi;</w:t>
      </w:r>
    </w:p>
    <w:p w14:paraId="67ED57BA" w14:textId="73AE56E3" w:rsidR="00AE6F57" w:rsidRPr="000776A2" w:rsidRDefault="00AE6F57" w:rsidP="007322E0">
      <w:pPr>
        <w:spacing w:line="360" w:lineRule="auto"/>
        <w:ind w:left="284"/>
        <w:jc w:val="both"/>
      </w:pPr>
      <w:r w:rsidRPr="000776A2">
        <w:t>a. İl Sağlık Müdürlüğü bünyesinde bulunan b</w:t>
      </w:r>
      <w:r w:rsidR="00413A2B" w:rsidRPr="000776A2">
        <w:t>irimler</w:t>
      </w:r>
      <w:r w:rsidR="00623865" w:rsidRPr="000776A2">
        <w:t>, (İlçe sağlık müdürlükleri birimleri dahil) organizasyon şeması hakkında bilgi</w:t>
      </w:r>
      <w:r w:rsidR="000776A2">
        <w:t>,</w:t>
      </w:r>
    </w:p>
    <w:p w14:paraId="03BA0382" w14:textId="0248485E" w:rsidR="00413A2B" w:rsidRPr="000776A2" w:rsidRDefault="00AE6F57" w:rsidP="00413A2B">
      <w:pPr>
        <w:spacing w:line="360" w:lineRule="auto"/>
        <w:ind w:left="284"/>
        <w:jc w:val="both"/>
      </w:pPr>
      <w:r w:rsidRPr="000776A2">
        <w:t>b. İl Sağlık Müdürlüğü bünyesinde bulunan b</w:t>
      </w:r>
      <w:r w:rsidR="00413A2B" w:rsidRPr="000776A2">
        <w:t>irimlerde</w:t>
      </w:r>
      <w:r w:rsidRPr="000776A2">
        <w:t xml:space="preserve"> çalışan </w:t>
      </w:r>
      <w:r w:rsidR="00623865" w:rsidRPr="000776A2">
        <w:t xml:space="preserve">eczacı dışındaki </w:t>
      </w:r>
      <w:r w:rsidR="00413A2B" w:rsidRPr="000776A2">
        <w:t>personelin görev ve sorumlulukları</w:t>
      </w:r>
      <w:r w:rsidR="000776A2">
        <w:t>,</w:t>
      </w:r>
    </w:p>
    <w:p w14:paraId="5E4C8AB3" w14:textId="2A0CE20A" w:rsidR="0053489D" w:rsidRPr="000776A2" w:rsidRDefault="00413A2B" w:rsidP="007322E0">
      <w:pPr>
        <w:spacing w:line="360" w:lineRule="auto"/>
        <w:ind w:left="284"/>
        <w:jc w:val="both"/>
      </w:pPr>
      <w:r w:rsidRPr="000776A2">
        <w:t>c</w:t>
      </w:r>
      <w:r w:rsidR="0053489D" w:rsidRPr="000776A2">
        <w:t xml:space="preserve">. </w:t>
      </w:r>
      <w:r w:rsidR="00AE6F57" w:rsidRPr="000776A2">
        <w:t>İl Sağlık Müdürlüğü’nde</w:t>
      </w:r>
      <w:r w:rsidRPr="000776A2">
        <w:t>ki birimlerde</w:t>
      </w:r>
      <w:r w:rsidR="00AE6F57" w:rsidRPr="000776A2">
        <w:t xml:space="preserve"> çalışan</w:t>
      </w:r>
      <w:r w:rsidR="0053489D" w:rsidRPr="000776A2">
        <w:t xml:space="preserve"> eczacı, </w:t>
      </w:r>
      <w:r w:rsidR="00AE6F57" w:rsidRPr="000776A2">
        <w:t>varsa</w:t>
      </w:r>
      <w:r w:rsidR="0053489D" w:rsidRPr="000776A2">
        <w:t xml:space="preserve"> uzman</w:t>
      </w:r>
      <w:r w:rsidR="007322E0" w:rsidRPr="000776A2">
        <w:t xml:space="preserve"> </w:t>
      </w:r>
      <w:r w:rsidR="0053489D" w:rsidRPr="000776A2">
        <w:t>eczacı sayısı</w:t>
      </w:r>
      <w:r w:rsidRPr="000776A2">
        <w:t>, bu birimlerdeki eczacıların görev ve sorumlulukları</w:t>
      </w:r>
      <w:r w:rsidR="000776A2">
        <w:t>,</w:t>
      </w:r>
    </w:p>
    <w:p w14:paraId="3EE706B7" w14:textId="4B4873B3" w:rsidR="0053489D" w:rsidRPr="000776A2" w:rsidRDefault="00623865" w:rsidP="007322E0">
      <w:pPr>
        <w:spacing w:line="360" w:lineRule="auto"/>
        <w:ind w:left="284"/>
        <w:jc w:val="both"/>
      </w:pPr>
      <w:r w:rsidRPr="000776A2">
        <w:t xml:space="preserve">d. Sağlık Bakanlığı’na bağlı yataklı sağlık kurumları hakkında bilgiler (Sayısı, isimleri, </w:t>
      </w:r>
      <w:r w:rsidR="00AE6F57" w:rsidRPr="000776A2">
        <w:t>İl Sağlık Müdürlüğü</w:t>
      </w:r>
      <w:r w:rsidRPr="000776A2">
        <w:t xml:space="preserve"> ile ilgili hiyerarşik işleyişi </w:t>
      </w:r>
      <w:proofErr w:type="spellStart"/>
      <w:r w:rsidRPr="000776A2">
        <w:t>vs</w:t>
      </w:r>
      <w:proofErr w:type="spellEnd"/>
      <w:r w:rsidRPr="000776A2">
        <w:t>)</w:t>
      </w:r>
      <w:r w:rsidR="000776A2">
        <w:t>,</w:t>
      </w:r>
    </w:p>
    <w:p w14:paraId="5ED96C01" w14:textId="358B713F" w:rsidR="0053489D" w:rsidRPr="000776A2" w:rsidRDefault="000776A2" w:rsidP="007322E0">
      <w:pPr>
        <w:spacing w:line="360" w:lineRule="auto"/>
        <w:ind w:left="284"/>
        <w:jc w:val="both"/>
      </w:pPr>
      <w:r>
        <w:t>e</w:t>
      </w:r>
      <w:r w:rsidR="0053489D" w:rsidRPr="000776A2">
        <w:t xml:space="preserve">. </w:t>
      </w:r>
      <w:r w:rsidR="00AE6F57" w:rsidRPr="000776A2">
        <w:t xml:space="preserve">İl Sağlık Müdürlüğü’nde bulunan laboratuvarlardaki </w:t>
      </w:r>
      <w:r w:rsidR="00413A2B" w:rsidRPr="000776A2">
        <w:t xml:space="preserve">alet, </w:t>
      </w:r>
      <w:r w:rsidR="0053489D" w:rsidRPr="000776A2">
        <w:t>cihaz ve gereçler</w:t>
      </w:r>
      <w:r>
        <w:t>,</w:t>
      </w:r>
    </w:p>
    <w:p w14:paraId="56114BDC" w14:textId="418441D9" w:rsidR="0053489D" w:rsidRDefault="000776A2" w:rsidP="007322E0">
      <w:pPr>
        <w:spacing w:line="360" w:lineRule="auto"/>
        <w:ind w:left="284"/>
        <w:jc w:val="both"/>
      </w:pPr>
      <w:r>
        <w:t>f</w:t>
      </w:r>
      <w:r w:rsidR="0053489D" w:rsidRPr="000776A2">
        <w:t xml:space="preserve">. </w:t>
      </w:r>
      <w:r w:rsidR="00413A2B" w:rsidRPr="000776A2">
        <w:t xml:space="preserve">İl Sağlık Müdürlüğü bünyesinde bulunan birimlerin </w:t>
      </w:r>
      <w:r w:rsidR="0053489D" w:rsidRPr="000776A2">
        <w:t xml:space="preserve">çalışma saatleri ve </w:t>
      </w:r>
      <w:r w:rsidR="00413A2B" w:rsidRPr="000776A2">
        <w:t xml:space="preserve">varsa </w:t>
      </w:r>
      <w:r w:rsidR="0053489D" w:rsidRPr="000776A2">
        <w:t>nöbet sistemi</w:t>
      </w:r>
      <w:r>
        <w:t>,</w:t>
      </w:r>
    </w:p>
    <w:p w14:paraId="34A96CB4" w14:textId="410EBE60" w:rsidR="000776A2" w:rsidRPr="000776A2" w:rsidRDefault="000776A2" w:rsidP="000776A2">
      <w:pPr>
        <w:spacing w:line="360" w:lineRule="auto"/>
        <w:jc w:val="both"/>
      </w:pPr>
      <w:r>
        <w:t xml:space="preserve">      g.</w:t>
      </w:r>
      <w:r w:rsidRPr="000776A2">
        <w:t xml:space="preserve"> </w:t>
      </w:r>
      <w:r>
        <w:t>K</w:t>
      </w:r>
      <w:r w:rsidRPr="000776A2">
        <w:t>anunlar ve bu kanunlara göre çıkarılmış yönetmelikler, genelgeler ve yönergeler ile kılavuzlar çerçevesinde eczacılık hizmetlerinin yönetimine ilişkin yapılan iş ve işlemler</w:t>
      </w:r>
      <w:r>
        <w:t>.</w:t>
      </w:r>
      <w:r w:rsidRPr="000776A2">
        <w:t xml:space="preserve"> </w:t>
      </w:r>
    </w:p>
    <w:p w14:paraId="1917A8DA" w14:textId="742B5518" w:rsidR="0053489D" w:rsidRPr="000776A2" w:rsidRDefault="00413A2B" w:rsidP="0053489D">
      <w:pPr>
        <w:spacing w:line="360" w:lineRule="auto"/>
        <w:jc w:val="both"/>
      </w:pPr>
      <w:r w:rsidRPr="000776A2">
        <w:t>2</w:t>
      </w:r>
      <w:r w:rsidR="0053489D" w:rsidRPr="000776A2">
        <w:t>. İl</w:t>
      </w:r>
      <w:r w:rsidRPr="000776A2">
        <w:t xml:space="preserve"> Sağlık Müdürlüğü bünyesinde bulunan birim ve laboratuvarların il</w:t>
      </w:r>
      <w:r w:rsidR="0053489D" w:rsidRPr="000776A2">
        <w:t>aç</w:t>
      </w:r>
      <w:r w:rsidRPr="000776A2">
        <w:t>, kimyasal madde</w:t>
      </w:r>
      <w:r w:rsidR="0053489D" w:rsidRPr="000776A2">
        <w:t xml:space="preserve"> ve tıbbi cihazların satın-alma prosedürleri;</w:t>
      </w:r>
    </w:p>
    <w:p w14:paraId="3BB58325" w14:textId="327FA091" w:rsidR="0053489D" w:rsidRPr="000776A2" w:rsidRDefault="0053489D" w:rsidP="007322E0">
      <w:pPr>
        <w:spacing w:line="360" w:lineRule="auto"/>
        <w:ind w:firstLine="284"/>
        <w:jc w:val="both"/>
      </w:pPr>
      <w:r w:rsidRPr="000776A2">
        <w:t>a. Satın almada karar verme sürecinde eczacının rolü</w:t>
      </w:r>
      <w:r w:rsidR="009953E4" w:rsidRPr="000776A2">
        <w:t xml:space="preserve"> (ilaç ve tıbbi cihaz)</w:t>
      </w:r>
    </w:p>
    <w:p w14:paraId="3D74F503" w14:textId="70240E61" w:rsidR="0053489D" w:rsidRPr="000776A2" w:rsidRDefault="0053489D" w:rsidP="007322E0">
      <w:pPr>
        <w:spacing w:line="360" w:lineRule="auto"/>
        <w:ind w:firstLine="284"/>
        <w:jc w:val="both"/>
      </w:pPr>
      <w:r w:rsidRPr="000776A2">
        <w:t>b. Satın alınan ilaç</w:t>
      </w:r>
      <w:r w:rsidR="00206253" w:rsidRPr="000776A2">
        <w:t>, kimyasal madde</w:t>
      </w:r>
      <w:r w:rsidRPr="000776A2">
        <w:t xml:space="preserve"> ve tıbbi cihazların belgelerinin düzenlenmesi ve kaydedilmesi</w:t>
      </w:r>
    </w:p>
    <w:p w14:paraId="08C83B3F" w14:textId="7EE99E37" w:rsidR="00206253" w:rsidRPr="000776A2" w:rsidRDefault="00206253" w:rsidP="007322E0">
      <w:pPr>
        <w:spacing w:line="360" w:lineRule="auto"/>
        <w:ind w:firstLine="284"/>
        <w:jc w:val="both"/>
      </w:pPr>
      <w:r w:rsidRPr="000776A2">
        <w:t>c. İlaç, kimyasal madde ve tıbbi cihazların stok ve son kullanım tarihi kontrolü</w:t>
      </w:r>
    </w:p>
    <w:p w14:paraId="77E909A1" w14:textId="3D3897A8" w:rsidR="009953E4" w:rsidRPr="000776A2" w:rsidRDefault="00413A2B" w:rsidP="000776A2">
      <w:pPr>
        <w:spacing w:line="360" w:lineRule="auto"/>
        <w:jc w:val="both"/>
      </w:pPr>
      <w:r w:rsidRPr="000776A2">
        <w:t>3</w:t>
      </w:r>
      <w:r w:rsidR="0053489D" w:rsidRPr="000776A2">
        <w:t xml:space="preserve">. </w:t>
      </w:r>
      <w:r w:rsidRPr="000776A2">
        <w:t xml:space="preserve">İl Sağlık Müdürlüğü bünyesinde </w:t>
      </w:r>
      <w:r w:rsidR="000C5FFB" w:rsidRPr="000776A2">
        <w:t>bulunan ilaç</w:t>
      </w:r>
      <w:r w:rsidR="009953E4" w:rsidRPr="000776A2">
        <w:t xml:space="preserve"> ve tıbbi cihaz biriminde yapılan işlemler</w:t>
      </w:r>
    </w:p>
    <w:p w14:paraId="42236158" w14:textId="0F70CB2A" w:rsidR="009953E4" w:rsidRPr="000776A2" w:rsidRDefault="009953E4" w:rsidP="009953E4">
      <w:pPr>
        <w:spacing w:line="360" w:lineRule="auto"/>
        <w:ind w:left="284"/>
        <w:jc w:val="both"/>
      </w:pPr>
      <w:r w:rsidRPr="000776A2">
        <w:t xml:space="preserve">6197 sayılı Eczacılar ve Eczaneler Hakkında Kanuna göre takip edilen işlemler </w:t>
      </w:r>
    </w:p>
    <w:p w14:paraId="50BCDCF3" w14:textId="585F7DD9" w:rsidR="009953E4" w:rsidRPr="000776A2" w:rsidRDefault="009953E4" w:rsidP="009953E4">
      <w:pPr>
        <w:spacing w:line="360" w:lineRule="auto"/>
        <w:jc w:val="both"/>
      </w:pPr>
      <w:r w:rsidRPr="000776A2">
        <w:t xml:space="preserve">      Eczane açılış, nakil ve kapanış işlemlerinde uygulanan prosedürler,</w:t>
      </w:r>
    </w:p>
    <w:p w14:paraId="5A8DB812" w14:textId="1FC00864" w:rsidR="00413A2B" w:rsidRPr="000776A2" w:rsidRDefault="00413A2B" w:rsidP="0053489D">
      <w:pPr>
        <w:spacing w:line="360" w:lineRule="auto"/>
        <w:jc w:val="both"/>
      </w:pPr>
      <w:r w:rsidRPr="000776A2">
        <w:t>4</w:t>
      </w:r>
      <w:r w:rsidR="0053489D" w:rsidRPr="000776A2">
        <w:t xml:space="preserve">. </w:t>
      </w:r>
      <w:r w:rsidRPr="000776A2">
        <w:t>İl Sağlık Müdürlüğü bünyesinde eczacının</w:t>
      </w:r>
      <w:r w:rsidR="0053489D" w:rsidRPr="000776A2">
        <w:t xml:space="preserve"> rol aldığı/üyesi olduğu komiteler </w:t>
      </w:r>
      <w:r w:rsidR="009953E4" w:rsidRPr="000776A2">
        <w:t xml:space="preserve">(akılcı ilaç temsilciliği </w:t>
      </w:r>
      <w:proofErr w:type="spellStart"/>
      <w:r w:rsidR="009953E4" w:rsidRPr="000776A2">
        <w:t>vs</w:t>
      </w:r>
      <w:proofErr w:type="spellEnd"/>
      <w:r w:rsidR="009953E4" w:rsidRPr="000776A2">
        <w:t>)</w:t>
      </w:r>
    </w:p>
    <w:p w14:paraId="057FC535" w14:textId="3DA8B713" w:rsidR="00413A2B" w:rsidRPr="000776A2" w:rsidRDefault="000776A2" w:rsidP="0053489D">
      <w:pPr>
        <w:spacing w:line="360" w:lineRule="auto"/>
        <w:jc w:val="both"/>
      </w:pPr>
      <w:r>
        <w:lastRenderedPageBreak/>
        <w:t>5</w:t>
      </w:r>
      <w:r w:rsidR="00413A2B" w:rsidRPr="000776A2">
        <w:t>. İl Sağlık Müdürlüğü’nde staj yapan öğrencinin kurum bünyesinde bulunan laboratuvarlarda kullanılan miktar tayini yöntemlerinin validasyonu</w:t>
      </w:r>
    </w:p>
    <w:p w14:paraId="24F016C0" w14:textId="45F2A2A9" w:rsidR="00413A2B" w:rsidRPr="000776A2" w:rsidRDefault="000776A2" w:rsidP="0053489D">
      <w:pPr>
        <w:spacing w:line="360" w:lineRule="auto"/>
        <w:jc w:val="both"/>
      </w:pPr>
      <w:r>
        <w:t>6</w:t>
      </w:r>
      <w:r w:rsidR="00413A2B" w:rsidRPr="000776A2">
        <w:t xml:space="preserve">. </w:t>
      </w:r>
      <w:r w:rsidR="00206253" w:rsidRPr="000776A2">
        <w:t>İl Sağlık Müdürlüğü’nde staj yapan öğrencinin kurum bünyesinde bulunan laboratuvarlarda numunelere ait elde edilen laboratuvar sonuçlarının yönetmelikler çerçevesinde değerlendirilmesi</w:t>
      </w:r>
    </w:p>
    <w:p w14:paraId="7D94DB95" w14:textId="0E7B11F0" w:rsidR="00206253" w:rsidRPr="000776A2" w:rsidRDefault="000776A2" w:rsidP="0053489D">
      <w:pPr>
        <w:spacing w:line="360" w:lineRule="auto"/>
        <w:jc w:val="both"/>
      </w:pPr>
      <w:r>
        <w:t>7</w:t>
      </w:r>
      <w:r w:rsidR="00206253" w:rsidRPr="000776A2">
        <w:t>. Ulusal Zehir Merkezinin (UZEM) görev ve sorumlulukları</w:t>
      </w:r>
      <w:r w:rsidR="009953E4" w:rsidRPr="000776A2">
        <w:t xml:space="preserve"> hakkında genel bilgiler ve il sağlık müdürlüğü ile ilişkisi</w:t>
      </w:r>
    </w:p>
    <w:p w14:paraId="64EF39B5" w14:textId="1DA7ED28" w:rsidR="0053489D" w:rsidRPr="000776A2" w:rsidRDefault="000776A2" w:rsidP="0053489D">
      <w:pPr>
        <w:spacing w:line="360" w:lineRule="auto"/>
        <w:jc w:val="both"/>
      </w:pPr>
      <w:r>
        <w:t>8</w:t>
      </w:r>
      <w:r w:rsidR="0053489D" w:rsidRPr="000776A2">
        <w:t xml:space="preserve">. </w:t>
      </w:r>
      <w:r w:rsidR="00206253" w:rsidRPr="000776A2">
        <w:t>İl Sağlık Müdürlüğü bünyesindeki birimlerde</w:t>
      </w:r>
      <w:r w:rsidR="0053489D" w:rsidRPr="000776A2">
        <w:t xml:space="preserve"> yürütülen bilgisayar-destekli hizmetler</w:t>
      </w:r>
    </w:p>
    <w:p w14:paraId="33527C2B" w14:textId="7FB9074C" w:rsidR="0053489D" w:rsidRPr="000776A2" w:rsidRDefault="000776A2" w:rsidP="0053489D">
      <w:pPr>
        <w:spacing w:line="360" w:lineRule="auto"/>
        <w:jc w:val="both"/>
      </w:pPr>
      <w:r>
        <w:t>9</w:t>
      </w:r>
      <w:r w:rsidR="0053489D" w:rsidRPr="000776A2">
        <w:t>. Özel olarak kaydedilen (mor, turuncu, yeşil ve kırmızı renkli) boş reçeteler</w:t>
      </w:r>
      <w:r w:rsidR="00206253" w:rsidRPr="000776A2">
        <w:t xml:space="preserve"> ile ilgili olarak</w:t>
      </w:r>
      <w:r w:rsidR="0053489D" w:rsidRPr="000776A2">
        <w:t xml:space="preserve"> “İl Sağlık</w:t>
      </w:r>
    </w:p>
    <w:p w14:paraId="7E7239A3" w14:textId="271FE778" w:rsidR="0053489D" w:rsidRPr="000776A2" w:rsidRDefault="007322E0" w:rsidP="007322E0">
      <w:pPr>
        <w:spacing w:line="360" w:lineRule="auto"/>
        <w:jc w:val="both"/>
      </w:pPr>
      <w:r w:rsidRPr="000776A2">
        <w:t>Müdürlüğü’nde</w:t>
      </w:r>
      <w:r w:rsidR="00206253" w:rsidRPr="000776A2">
        <w:t xml:space="preserve"> yapılan işlemler</w:t>
      </w:r>
      <w:r w:rsidR="0053489D" w:rsidRPr="000776A2">
        <w:t xml:space="preserve"> </w:t>
      </w:r>
    </w:p>
    <w:p w14:paraId="0D650580" w14:textId="2AB02FF8" w:rsidR="0053489D" w:rsidRPr="000776A2" w:rsidRDefault="00206253" w:rsidP="0053489D">
      <w:pPr>
        <w:spacing w:line="360" w:lineRule="auto"/>
        <w:jc w:val="both"/>
      </w:pPr>
      <w:r w:rsidRPr="000776A2">
        <w:t>1</w:t>
      </w:r>
      <w:r w:rsidR="000776A2">
        <w:t>0</w:t>
      </w:r>
      <w:r w:rsidR="0053489D" w:rsidRPr="000776A2">
        <w:t xml:space="preserve">. </w:t>
      </w:r>
      <w:r w:rsidRPr="000776A2">
        <w:t>İl Sağlık Müdürlüğü bünyesinde yürütülen i</w:t>
      </w:r>
      <w:r w:rsidR="0053489D" w:rsidRPr="000776A2">
        <w:t>laç imha protokolü (miadı dolan ilaçlar vb.)</w:t>
      </w:r>
    </w:p>
    <w:p w14:paraId="7790C40E" w14:textId="0B9FDC82" w:rsidR="00517567" w:rsidRPr="000776A2" w:rsidRDefault="00206253" w:rsidP="0053489D">
      <w:pPr>
        <w:spacing w:line="360" w:lineRule="auto"/>
        <w:jc w:val="both"/>
      </w:pPr>
      <w:r w:rsidRPr="000776A2">
        <w:t>1</w:t>
      </w:r>
      <w:r w:rsidR="000776A2">
        <w:t>1</w:t>
      </w:r>
      <w:r w:rsidR="0053489D" w:rsidRPr="000776A2">
        <w:t xml:space="preserve">. </w:t>
      </w:r>
      <w:r w:rsidRPr="000776A2">
        <w:t>İl Sağlık Müdürlüğü bünyesinde bulunan birimlerce yürütülen</w:t>
      </w:r>
      <w:r w:rsidR="0053489D" w:rsidRPr="000776A2">
        <w:t xml:space="preserve"> denetimler</w:t>
      </w:r>
    </w:p>
    <w:p w14:paraId="40A40F10" w14:textId="406EC7FB" w:rsidR="009953E4" w:rsidRPr="000776A2" w:rsidRDefault="000776A2" w:rsidP="0053489D">
      <w:pPr>
        <w:spacing w:line="360" w:lineRule="auto"/>
        <w:jc w:val="both"/>
      </w:pPr>
      <w:r>
        <w:t xml:space="preserve">12. </w:t>
      </w:r>
      <w:r w:rsidR="009953E4" w:rsidRPr="000776A2">
        <w:t xml:space="preserve">Sağlık Bakanlığı Teşkilat şemasına göre İl Sağlık Müdürü şehrin bakanlık temsilcisidir. Sağlık konusunda </w:t>
      </w:r>
      <w:r w:rsidR="00D82147" w:rsidRPr="000776A2">
        <w:t>tüm birimleri (Bakanlığa bağlı yataklı tedavi kurumları, ayakta tedavi hizmeti veren kuruluşlar, Aile Sağlık Merkezleri, Dispanserler, Acil Sağlık Hizmetleri, Özel Sağlık kuruluşları, eczaneler, medikal marketler, evde bakım hizmetleri, optisyenler, özel muayenehaneler, diş tedavi üniteleri, poliklinikler v</w:t>
      </w:r>
      <w:r>
        <w:t>b.</w:t>
      </w:r>
      <w:r w:rsidR="00D82147" w:rsidRPr="000776A2">
        <w:t>) bir ilde İl Sağlık Müdür</w:t>
      </w:r>
      <w:r>
        <w:t>l</w:t>
      </w:r>
      <w:r w:rsidR="00D82147" w:rsidRPr="000776A2">
        <w:t>üğü’ne bağlı olarak işlem görür. İlçelerde ise İlçe Sağlık müdürlüğü bulunmaktadır. Bazı hizmetler (denetim v</w:t>
      </w:r>
      <w:r>
        <w:t>b.</w:t>
      </w:r>
      <w:r w:rsidR="00D82147" w:rsidRPr="000776A2">
        <w:t xml:space="preserve">) ilçe düzeyinde yerine getirilir. </w:t>
      </w:r>
    </w:p>
    <w:p w14:paraId="4E1868D1" w14:textId="6CCDEE9C" w:rsidR="00A61AFB" w:rsidRPr="000776A2" w:rsidRDefault="000776A2" w:rsidP="0053489D">
      <w:pPr>
        <w:spacing w:line="360" w:lineRule="auto"/>
        <w:jc w:val="both"/>
      </w:pPr>
      <w:r>
        <w:t xml:space="preserve">13. </w:t>
      </w:r>
      <w:r w:rsidR="00A61AFB" w:rsidRPr="000776A2">
        <w:t>30 iş günü sürecek il sağlık müdürlüğü stajının</w:t>
      </w:r>
      <w:r>
        <w:t xml:space="preserve"> mümkünse;</w:t>
      </w:r>
    </w:p>
    <w:p w14:paraId="520D256C" w14:textId="44CE324F" w:rsidR="00597A3D" w:rsidRPr="000776A2" w:rsidRDefault="000776A2" w:rsidP="0053489D">
      <w:pPr>
        <w:spacing w:line="360" w:lineRule="auto"/>
        <w:jc w:val="both"/>
      </w:pPr>
      <w:r>
        <w:t>-</w:t>
      </w:r>
      <w:r w:rsidR="00A61AFB" w:rsidRPr="000776A2">
        <w:t>10 iş günü eczacılık biriminde</w:t>
      </w:r>
      <w:r>
        <w:t>;</w:t>
      </w:r>
    </w:p>
    <w:p w14:paraId="09A5287E" w14:textId="5467E10A" w:rsidR="001C03FF" w:rsidRPr="000776A2" w:rsidRDefault="001C03FF" w:rsidP="0053489D">
      <w:pPr>
        <w:pStyle w:val="ListeParagraf"/>
        <w:numPr>
          <w:ilvl w:val="0"/>
          <w:numId w:val="1"/>
        </w:numPr>
        <w:spacing w:line="360" w:lineRule="auto"/>
        <w:jc w:val="both"/>
      </w:pPr>
      <w:r w:rsidRPr="000776A2">
        <w:t xml:space="preserve">Eczane açılış, nakil, kapanış, </w:t>
      </w:r>
      <w:r w:rsidR="000776A2">
        <w:t>ÇKYS</w:t>
      </w:r>
      <w:r w:rsidRPr="000776A2">
        <w:t xml:space="preserve">, </w:t>
      </w:r>
      <w:r w:rsidR="000776A2">
        <w:t>İTS</w:t>
      </w:r>
      <w:r w:rsidRPr="000776A2">
        <w:t xml:space="preserve">, kırmızı-yeşil-mor-turuncu reçeteye tabi ilaç işlemleri, eczane denetimleri, ecza depoları, </w:t>
      </w:r>
      <w:proofErr w:type="spellStart"/>
      <w:r w:rsidRPr="000776A2">
        <w:t>kolonyacılar</w:t>
      </w:r>
      <w:proofErr w:type="spellEnd"/>
      <w:r w:rsidRPr="000776A2">
        <w:t xml:space="preserve"> ve diğer üretim tesisleri denetimleri, </w:t>
      </w:r>
      <w:r w:rsidR="00597A3D" w:rsidRPr="000776A2">
        <w:t>aktarlar v</w:t>
      </w:r>
      <w:r w:rsidR="000776A2">
        <w:t>b.</w:t>
      </w:r>
      <w:r w:rsidR="00597A3D" w:rsidRPr="000776A2">
        <w:t xml:space="preserve"> denetimleri konuları</w:t>
      </w:r>
    </w:p>
    <w:p w14:paraId="45F9816C" w14:textId="2E72B600" w:rsidR="00597A3D" w:rsidRPr="000776A2" w:rsidRDefault="000776A2" w:rsidP="0053489D">
      <w:pPr>
        <w:spacing w:line="360" w:lineRule="auto"/>
        <w:jc w:val="both"/>
      </w:pPr>
      <w:r>
        <w:t>-</w:t>
      </w:r>
      <w:r w:rsidR="00A61AFB" w:rsidRPr="000776A2">
        <w:t xml:space="preserve">3 iş günü il sağlık müdürlüğü insan kaynakları </w:t>
      </w:r>
      <w:r w:rsidRPr="000776A2">
        <w:t>biriminde;</w:t>
      </w:r>
      <w:r w:rsidR="00597A3D" w:rsidRPr="000776A2">
        <w:t xml:space="preserve"> </w:t>
      </w:r>
    </w:p>
    <w:p w14:paraId="0E9AE71C" w14:textId="368A7D91" w:rsidR="00A61AFB" w:rsidRPr="000776A2" w:rsidRDefault="000776A2" w:rsidP="000776A2">
      <w:pPr>
        <w:pStyle w:val="ListeParagraf"/>
        <w:numPr>
          <w:ilvl w:val="0"/>
          <w:numId w:val="1"/>
        </w:numPr>
        <w:spacing w:line="360" w:lineRule="auto"/>
        <w:jc w:val="both"/>
      </w:pPr>
      <w:r>
        <w:t>Ö</w:t>
      </w:r>
      <w:r w:rsidR="00597A3D" w:rsidRPr="000776A2">
        <w:t>rgüt şeması, birimlerin genel işleyişi, sağlık personel kaynağı, nitelikleri v</w:t>
      </w:r>
      <w:r>
        <w:t>b.</w:t>
      </w:r>
      <w:r w:rsidR="00597A3D" w:rsidRPr="000776A2">
        <w:t xml:space="preserve"> hakkında bilgi</w:t>
      </w:r>
    </w:p>
    <w:p w14:paraId="68BA0CC2" w14:textId="0A46872C" w:rsidR="00597A3D" w:rsidRPr="000776A2" w:rsidRDefault="000776A2" w:rsidP="0053489D">
      <w:pPr>
        <w:spacing w:line="360" w:lineRule="auto"/>
        <w:jc w:val="both"/>
      </w:pPr>
      <w:r>
        <w:t>-</w:t>
      </w:r>
      <w:r w:rsidR="00A61AFB" w:rsidRPr="000776A2">
        <w:t>3 iş günü acil sağlık hizmetleri komuta merkezinde,</w:t>
      </w:r>
      <w:r w:rsidR="00597A3D" w:rsidRPr="000776A2">
        <w:t xml:space="preserve"> </w:t>
      </w:r>
    </w:p>
    <w:p w14:paraId="6EF1F385" w14:textId="07A130B3" w:rsidR="00A61AFB" w:rsidRPr="000776A2" w:rsidRDefault="000776A2" w:rsidP="000776A2">
      <w:pPr>
        <w:pStyle w:val="ListeParagraf"/>
        <w:numPr>
          <w:ilvl w:val="0"/>
          <w:numId w:val="1"/>
        </w:numPr>
        <w:spacing w:line="360" w:lineRule="auto"/>
        <w:jc w:val="both"/>
      </w:pPr>
      <w:r>
        <w:t>Y</w:t>
      </w:r>
      <w:r w:rsidR="00597A3D" w:rsidRPr="000776A2">
        <w:t>er ve hava ambulansları hizmetleri, acil çağrı merkezinde yapılan işlemler</w:t>
      </w:r>
    </w:p>
    <w:p w14:paraId="3B4CD073" w14:textId="6B57C1F9" w:rsidR="00597A3D" w:rsidRPr="000776A2" w:rsidRDefault="000776A2" w:rsidP="0053489D">
      <w:pPr>
        <w:spacing w:line="360" w:lineRule="auto"/>
        <w:jc w:val="both"/>
      </w:pPr>
      <w:r>
        <w:t>-</w:t>
      </w:r>
      <w:r w:rsidR="00A61AFB" w:rsidRPr="000776A2">
        <w:t>3 iş günü evde bakım hizmetlerinde gözlemci olarak</w:t>
      </w:r>
      <w:r>
        <w:t>,</w:t>
      </w:r>
    </w:p>
    <w:p w14:paraId="20976641" w14:textId="22FFD451" w:rsidR="00A61AFB" w:rsidRPr="000776A2" w:rsidRDefault="000776A2" w:rsidP="000776A2">
      <w:pPr>
        <w:pStyle w:val="ListeParagraf"/>
        <w:numPr>
          <w:ilvl w:val="0"/>
          <w:numId w:val="1"/>
        </w:numPr>
        <w:spacing w:line="360" w:lineRule="auto"/>
        <w:jc w:val="both"/>
      </w:pPr>
      <w:r>
        <w:t>Y</w:t>
      </w:r>
      <w:r w:rsidR="00597A3D" w:rsidRPr="000776A2">
        <w:t>atalak ve bakıma muhtaç hastalara yapılan işlemleri ve yazılan reçeteler</w:t>
      </w:r>
    </w:p>
    <w:p w14:paraId="1BC4EF4D" w14:textId="38ADF405" w:rsidR="00597A3D" w:rsidRPr="000776A2" w:rsidRDefault="000776A2" w:rsidP="0053489D">
      <w:pPr>
        <w:spacing w:line="360" w:lineRule="auto"/>
        <w:jc w:val="both"/>
      </w:pPr>
      <w:r>
        <w:lastRenderedPageBreak/>
        <w:t>-</w:t>
      </w:r>
      <w:r w:rsidR="00A61AFB" w:rsidRPr="000776A2">
        <w:t>3 iş günü halk sağlığı hizmetlerinde gözlemci olarak</w:t>
      </w:r>
      <w:r>
        <w:t>,</w:t>
      </w:r>
    </w:p>
    <w:p w14:paraId="22CC2BAA" w14:textId="596A03D8" w:rsidR="00A61AFB" w:rsidRPr="000776A2" w:rsidRDefault="000776A2" w:rsidP="00597A3D">
      <w:pPr>
        <w:pStyle w:val="ListeParagraf"/>
        <w:numPr>
          <w:ilvl w:val="0"/>
          <w:numId w:val="1"/>
        </w:numPr>
        <w:spacing w:line="360" w:lineRule="auto"/>
        <w:jc w:val="both"/>
      </w:pPr>
      <w:r>
        <w:t>A</w:t>
      </w:r>
      <w:r w:rsidR="00597A3D" w:rsidRPr="000776A2">
        <w:t>şılama ve diğer koruyucu halk sağlığı hizmetleri hakkında bilgilendirme</w:t>
      </w:r>
    </w:p>
    <w:p w14:paraId="71B67651" w14:textId="104A757D" w:rsidR="00597A3D" w:rsidRPr="000776A2" w:rsidRDefault="00597A3D" w:rsidP="000776A2">
      <w:pPr>
        <w:pStyle w:val="ListeParagraf"/>
        <w:numPr>
          <w:ilvl w:val="0"/>
          <w:numId w:val="1"/>
        </w:numPr>
        <w:spacing w:line="360" w:lineRule="auto"/>
        <w:jc w:val="both"/>
      </w:pPr>
      <w:proofErr w:type="spellStart"/>
      <w:r w:rsidRPr="000776A2">
        <w:t>ASM</w:t>
      </w:r>
      <w:r w:rsidR="000776A2">
        <w:t>’</w:t>
      </w:r>
      <w:r w:rsidRPr="000776A2">
        <w:t>lere</w:t>
      </w:r>
      <w:proofErr w:type="spellEnd"/>
      <w:r w:rsidRPr="000776A2">
        <w:t xml:space="preserve"> yapılan işlemler</w:t>
      </w:r>
    </w:p>
    <w:p w14:paraId="4FF4E5E1" w14:textId="4E66CB32" w:rsidR="00597A3D" w:rsidRPr="000776A2" w:rsidRDefault="000776A2" w:rsidP="0053489D">
      <w:pPr>
        <w:spacing w:line="360" w:lineRule="auto"/>
        <w:jc w:val="both"/>
      </w:pPr>
      <w:r>
        <w:t>-</w:t>
      </w:r>
      <w:r w:rsidR="00A61AFB" w:rsidRPr="000776A2">
        <w:t>3 iş günü bir ilçe sağlık müdürlüğündeki eczacılık biriminde</w:t>
      </w:r>
      <w:r w:rsidR="00597A3D" w:rsidRPr="000776A2">
        <w:t xml:space="preserve">; </w:t>
      </w:r>
    </w:p>
    <w:p w14:paraId="12924FE3" w14:textId="6A2D7AE8" w:rsidR="00A61AFB" w:rsidRPr="000776A2" w:rsidRDefault="000776A2" w:rsidP="000776A2">
      <w:pPr>
        <w:pStyle w:val="ListeParagraf"/>
        <w:numPr>
          <w:ilvl w:val="0"/>
          <w:numId w:val="2"/>
        </w:numPr>
        <w:spacing w:line="360" w:lineRule="auto"/>
        <w:jc w:val="both"/>
      </w:pPr>
      <w:r>
        <w:t>E</w:t>
      </w:r>
      <w:r w:rsidR="00597A3D" w:rsidRPr="000776A2">
        <w:t>czane denetimleri ve yapılan diğer işlemler</w:t>
      </w:r>
      <w:r w:rsidR="000C5FFB">
        <w:t>.</w:t>
      </w:r>
    </w:p>
    <w:p w14:paraId="73DFD554" w14:textId="588E0C83" w:rsidR="00597A3D" w:rsidRPr="000776A2" w:rsidRDefault="000776A2" w:rsidP="0053489D">
      <w:pPr>
        <w:spacing w:line="360" w:lineRule="auto"/>
        <w:jc w:val="both"/>
      </w:pPr>
      <w:r>
        <w:t>-</w:t>
      </w:r>
      <w:r w:rsidR="00A61AFB" w:rsidRPr="000776A2">
        <w:t>5 iş günü bir hastanenin eczanesinde gözlemci olarak,</w:t>
      </w:r>
      <w:r w:rsidR="00597A3D" w:rsidRPr="000776A2">
        <w:t xml:space="preserve"> </w:t>
      </w:r>
    </w:p>
    <w:p w14:paraId="3CDFCF60" w14:textId="4B65B64A" w:rsidR="00A61AFB" w:rsidRPr="000776A2" w:rsidRDefault="000776A2" w:rsidP="000776A2">
      <w:pPr>
        <w:pStyle w:val="ListeParagraf"/>
        <w:numPr>
          <w:ilvl w:val="0"/>
          <w:numId w:val="2"/>
        </w:numPr>
        <w:spacing w:line="360" w:lineRule="auto"/>
        <w:jc w:val="both"/>
      </w:pPr>
      <w:r>
        <w:t>İ</w:t>
      </w:r>
      <w:r w:rsidR="00597A3D" w:rsidRPr="000776A2">
        <w:t xml:space="preserve">l sağlık ile hastane arasındaki işlemler ve genel eczane hizmetleri hakkında bilgi </w:t>
      </w:r>
    </w:p>
    <w:p w14:paraId="0D1BF822" w14:textId="5C82E524" w:rsidR="00A61AFB" w:rsidRDefault="00A61AFB" w:rsidP="0053489D">
      <w:pPr>
        <w:spacing w:line="360" w:lineRule="auto"/>
        <w:jc w:val="both"/>
      </w:pPr>
    </w:p>
    <w:sectPr w:rsidR="00A61A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F3F6C"/>
    <w:multiLevelType w:val="hybridMultilevel"/>
    <w:tmpl w:val="249A93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6C35B06"/>
    <w:multiLevelType w:val="hybridMultilevel"/>
    <w:tmpl w:val="029696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4468754">
    <w:abstractNumId w:val="1"/>
  </w:num>
  <w:num w:numId="2" w16cid:durableId="794175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0trQwNDE3MrC0tDRS0lEKTi0uzszPAykwrAUARt0ulCwAAAA="/>
  </w:docVars>
  <w:rsids>
    <w:rsidRoot w:val="00650F57"/>
    <w:rsid w:val="000776A2"/>
    <w:rsid w:val="000C5FFB"/>
    <w:rsid w:val="0014418C"/>
    <w:rsid w:val="001C03FF"/>
    <w:rsid w:val="00206253"/>
    <w:rsid w:val="00413A2B"/>
    <w:rsid w:val="00421A59"/>
    <w:rsid w:val="00517567"/>
    <w:rsid w:val="0053489D"/>
    <w:rsid w:val="00597A3D"/>
    <w:rsid w:val="00623865"/>
    <w:rsid w:val="00626725"/>
    <w:rsid w:val="00650F57"/>
    <w:rsid w:val="007322E0"/>
    <w:rsid w:val="009953E4"/>
    <w:rsid w:val="00A61AFB"/>
    <w:rsid w:val="00AE6F57"/>
    <w:rsid w:val="00D82147"/>
    <w:rsid w:val="00E33385"/>
  </w:rsids>
  <m:mathPr>
    <m:mathFont m:val="Cambria Math"/>
    <m:brkBin m:val="before"/>
    <m:brkBinSub m:val="--"/>
    <m:smallFrac m:val="0"/>
    <m:dispDef/>
    <m:lMargin m:val="0"/>
    <m:rMargin m:val="0"/>
    <m:defJc m:val="centerGroup"/>
    <m:wrapIndent m:val="1440"/>
    <m:intLim m:val="subSup"/>
    <m:naryLim m:val="undOvr"/>
  </m:mathPr>
  <w:themeFontLang w:val="tr-TR" w:eastAsia="zh-CN"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5A6B7"/>
  <w15:chartTrackingRefBased/>
  <w15:docId w15:val="{5E539535-2D9D-4E1A-8211-3F55BA206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zeltme">
    <w:name w:val="Revision"/>
    <w:hidden/>
    <w:uiPriority w:val="99"/>
    <w:semiHidden/>
    <w:rsid w:val="00623865"/>
    <w:pPr>
      <w:spacing w:after="0" w:line="240" w:lineRule="auto"/>
    </w:pPr>
  </w:style>
  <w:style w:type="character" w:styleId="AklamaBavurusu">
    <w:name w:val="annotation reference"/>
    <w:basedOn w:val="VarsaylanParagrafYazTipi"/>
    <w:uiPriority w:val="99"/>
    <w:semiHidden/>
    <w:unhideWhenUsed/>
    <w:rsid w:val="009953E4"/>
    <w:rPr>
      <w:sz w:val="16"/>
      <w:szCs w:val="16"/>
    </w:rPr>
  </w:style>
  <w:style w:type="paragraph" w:styleId="AklamaMetni">
    <w:name w:val="annotation text"/>
    <w:basedOn w:val="Normal"/>
    <w:link w:val="AklamaMetniChar"/>
    <w:uiPriority w:val="99"/>
    <w:semiHidden/>
    <w:unhideWhenUsed/>
    <w:rsid w:val="009953E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953E4"/>
    <w:rPr>
      <w:sz w:val="20"/>
      <w:szCs w:val="20"/>
    </w:rPr>
  </w:style>
  <w:style w:type="paragraph" w:styleId="AklamaKonusu">
    <w:name w:val="annotation subject"/>
    <w:basedOn w:val="AklamaMetni"/>
    <w:next w:val="AklamaMetni"/>
    <w:link w:val="AklamaKonusuChar"/>
    <w:uiPriority w:val="99"/>
    <w:semiHidden/>
    <w:unhideWhenUsed/>
    <w:rsid w:val="009953E4"/>
    <w:rPr>
      <w:b/>
      <w:bCs/>
    </w:rPr>
  </w:style>
  <w:style w:type="character" w:customStyle="1" w:styleId="AklamaKonusuChar">
    <w:name w:val="Açıklama Konusu Char"/>
    <w:basedOn w:val="AklamaMetniChar"/>
    <w:link w:val="AklamaKonusu"/>
    <w:uiPriority w:val="99"/>
    <w:semiHidden/>
    <w:rsid w:val="009953E4"/>
    <w:rPr>
      <w:b/>
      <w:bCs/>
      <w:sz w:val="20"/>
      <w:szCs w:val="20"/>
    </w:rPr>
  </w:style>
  <w:style w:type="paragraph" w:styleId="ListeParagraf">
    <w:name w:val="List Paragraph"/>
    <w:basedOn w:val="Normal"/>
    <w:uiPriority w:val="34"/>
    <w:qFormat/>
    <w:rsid w:val="00597A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656</Words>
  <Characters>3745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Meryem Koçaş</cp:lastModifiedBy>
  <cp:revision>3</cp:revision>
  <dcterms:created xsi:type="dcterms:W3CDTF">2023-05-10T10:26:00Z</dcterms:created>
  <dcterms:modified xsi:type="dcterms:W3CDTF">2023-05-10T10:33:00Z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1fa7271e186e90c42bca982419f8c23366d6abf5ac2e17bb58016f22e11dfd48</vt:lpwstr>
  </property>
</Properties>
</file>